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9A1" w:rsidRPr="005B19A1" w:rsidRDefault="005B19A1" w:rsidP="005B19A1">
      <w:pPr>
        <w:shd w:val="clear" w:color="auto" w:fill="FFFFFF"/>
        <w:spacing w:after="0" w:line="189" w:lineRule="atLeast"/>
        <w:ind w:left="927" w:hanging="360"/>
        <w:jc w:val="center"/>
        <w:rPr>
          <w:rFonts w:eastAsia="Times New Roman"/>
          <w:color w:val="000000"/>
          <w:sz w:val="21"/>
          <w:szCs w:val="21"/>
          <w:lang w:eastAsia="ru-RU"/>
        </w:rPr>
      </w:pPr>
      <w:r w:rsidRPr="005B19A1">
        <w:rPr>
          <w:rFonts w:eastAsia="Times New Roman"/>
          <w:b/>
          <w:bCs/>
          <w:color w:val="000000"/>
          <w:sz w:val="21"/>
          <w:szCs w:val="21"/>
          <w:lang w:eastAsia="ru-RU"/>
        </w:rPr>
        <w:t>Этапы создания клубов по интересам</w:t>
      </w:r>
    </w:p>
    <w:p w:rsidR="005B19A1" w:rsidRPr="005B19A1" w:rsidRDefault="005B19A1" w:rsidP="005B19A1">
      <w:pPr>
        <w:shd w:val="clear" w:color="auto" w:fill="FFFFFF"/>
        <w:spacing w:after="0" w:line="189" w:lineRule="atLeast"/>
        <w:ind w:left="567"/>
        <w:rPr>
          <w:rFonts w:eastAsia="Times New Roman"/>
          <w:color w:val="000000"/>
          <w:sz w:val="21"/>
          <w:szCs w:val="21"/>
          <w:lang w:eastAsia="ru-RU"/>
        </w:rPr>
      </w:pPr>
      <w:r w:rsidRPr="005B19A1">
        <w:rPr>
          <w:rFonts w:eastAsia="Times New Roman"/>
          <w:color w:val="000000"/>
          <w:sz w:val="21"/>
          <w:szCs w:val="21"/>
          <w:lang w:eastAsia="ru-RU"/>
        </w:rPr>
        <w:t> </w:t>
      </w:r>
    </w:p>
    <w:p w:rsidR="005B19A1" w:rsidRDefault="005B19A1" w:rsidP="005B19A1">
      <w:pPr>
        <w:shd w:val="clear" w:color="auto" w:fill="FFFFFF"/>
        <w:spacing w:after="0" w:line="189" w:lineRule="atLeast"/>
        <w:ind w:firstLine="567"/>
        <w:jc w:val="both"/>
        <w:rPr>
          <w:rFonts w:eastAsia="Times New Roman"/>
          <w:color w:val="000000"/>
          <w:sz w:val="21"/>
          <w:szCs w:val="21"/>
          <w:lang w:eastAsia="ru-RU"/>
        </w:rPr>
      </w:pPr>
      <w:r w:rsidRPr="005B19A1">
        <w:rPr>
          <w:rFonts w:eastAsia="Times New Roman"/>
          <w:b/>
          <w:bCs/>
          <w:i/>
          <w:iCs/>
          <w:color w:val="000000"/>
          <w:sz w:val="21"/>
          <w:szCs w:val="21"/>
          <w:lang w:eastAsia="ru-RU"/>
        </w:rPr>
        <w:t>Первый этап – принятие решения о создании клуба.</w:t>
      </w:r>
      <w:r w:rsidRPr="005B19A1">
        <w:rPr>
          <w:rFonts w:eastAsia="Times New Roman"/>
          <w:color w:val="000000"/>
          <w:sz w:val="21"/>
          <w:szCs w:val="21"/>
          <w:lang w:eastAsia="ru-RU"/>
        </w:rPr>
        <w:t> Инициатива может исходить как от читателей, так и от библиотекаря. Библиотекари организуют клуб, исходя из своих интересов. Если библиотекарь любит стихи, он создает клуб любителей поэзии, если увлекается музыкой – клуб поклонников музыки, хорошая хозяйка организует клуб «Хозяюшка» и т.д. Это одна из положительных сторон профессии библиотекаря, поскольку кроме профессиональных интересов на рабочем месте можно реализовать свои увлечения, хобби. Недаром говорят, что для получения хорошего результата к делу надо приложить душу. В том, что библиотекарь с душой отдается своему делу, – важный залог успешной работы. Его неравнодушие, личная заинтересованность, передаются читателям, он заражает их своим энтузиазмом. Творческий библиотекарь сумеет организовать деятельность клуба так, чтобы он стал интересным, желанным местом проведения свободного времени для читателей.</w:t>
      </w:r>
    </w:p>
    <w:p w:rsidR="005B19A1" w:rsidRPr="005B19A1" w:rsidRDefault="005B19A1" w:rsidP="005B19A1">
      <w:pPr>
        <w:shd w:val="clear" w:color="auto" w:fill="FFFFFF"/>
        <w:spacing w:after="0" w:line="189" w:lineRule="atLeast"/>
        <w:ind w:firstLine="567"/>
        <w:jc w:val="both"/>
        <w:rPr>
          <w:rFonts w:eastAsia="Times New Roman"/>
          <w:color w:val="000000"/>
          <w:sz w:val="21"/>
          <w:szCs w:val="21"/>
          <w:lang w:eastAsia="ru-RU"/>
        </w:rPr>
      </w:pPr>
    </w:p>
    <w:p w:rsidR="005B19A1" w:rsidRDefault="005B19A1" w:rsidP="005B19A1">
      <w:pPr>
        <w:shd w:val="clear" w:color="auto" w:fill="FFFFFF"/>
        <w:spacing w:after="0" w:line="189" w:lineRule="atLeast"/>
        <w:ind w:firstLine="567"/>
        <w:jc w:val="both"/>
        <w:rPr>
          <w:rFonts w:eastAsia="Times New Roman"/>
          <w:color w:val="000000"/>
          <w:sz w:val="21"/>
          <w:szCs w:val="21"/>
          <w:lang w:eastAsia="ru-RU"/>
        </w:rPr>
      </w:pPr>
      <w:r w:rsidRPr="005B19A1">
        <w:rPr>
          <w:rFonts w:eastAsia="Times New Roman"/>
          <w:b/>
          <w:bCs/>
          <w:i/>
          <w:iCs/>
          <w:color w:val="000000"/>
          <w:sz w:val="21"/>
          <w:szCs w:val="21"/>
          <w:lang w:eastAsia="ru-RU"/>
        </w:rPr>
        <w:t>Второй этап – организация творческих контактов, установление связей с учреждениями, которые могут быть полезны в деятельности клуба.</w:t>
      </w:r>
      <w:r w:rsidRPr="005B19A1">
        <w:rPr>
          <w:rFonts w:eastAsia="Times New Roman"/>
          <w:color w:val="000000"/>
          <w:sz w:val="21"/>
          <w:szCs w:val="21"/>
          <w:lang w:eastAsia="ru-RU"/>
        </w:rPr>
        <w:t> Это, прежде всего местные средства массовой информации. Творческие контакты со СМИ обеспечат рекламу, объявление об очередном заседании, информацию о прошедшем мероприятии. Все это способствует повышению авторитета клуба среди населения и работает на имидж библиотеки.</w:t>
      </w:r>
    </w:p>
    <w:p w:rsidR="005B19A1" w:rsidRPr="005B19A1" w:rsidRDefault="005B19A1" w:rsidP="005B19A1">
      <w:pPr>
        <w:shd w:val="clear" w:color="auto" w:fill="FFFFFF"/>
        <w:spacing w:after="0" w:line="189" w:lineRule="atLeast"/>
        <w:ind w:firstLine="567"/>
        <w:jc w:val="both"/>
        <w:rPr>
          <w:rFonts w:eastAsia="Times New Roman"/>
          <w:color w:val="000000"/>
          <w:sz w:val="21"/>
          <w:szCs w:val="21"/>
          <w:lang w:eastAsia="ru-RU"/>
        </w:rPr>
      </w:pPr>
    </w:p>
    <w:p w:rsidR="005B19A1" w:rsidRDefault="005B19A1" w:rsidP="005B19A1">
      <w:pPr>
        <w:shd w:val="clear" w:color="auto" w:fill="FFFFFF"/>
        <w:spacing w:after="0" w:line="189" w:lineRule="atLeast"/>
        <w:ind w:firstLine="567"/>
        <w:jc w:val="both"/>
        <w:rPr>
          <w:rFonts w:eastAsia="Times New Roman"/>
          <w:color w:val="000000"/>
          <w:sz w:val="21"/>
          <w:szCs w:val="21"/>
          <w:lang w:eastAsia="ru-RU"/>
        </w:rPr>
      </w:pPr>
      <w:r w:rsidRPr="005B19A1">
        <w:rPr>
          <w:rFonts w:eastAsia="Times New Roman"/>
          <w:b/>
          <w:bCs/>
          <w:i/>
          <w:iCs/>
          <w:color w:val="000000"/>
          <w:sz w:val="21"/>
          <w:szCs w:val="21"/>
          <w:lang w:eastAsia="ru-RU"/>
        </w:rPr>
        <w:t>Третий этап – выявление и привлечение читателей к деятельности клуба.</w:t>
      </w:r>
      <w:r w:rsidRPr="005B19A1">
        <w:rPr>
          <w:rFonts w:eastAsia="Times New Roman"/>
          <w:color w:val="000000"/>
          <w:sz w:val="21"/>
          <w:szCs w:val="21"/>
          <w:lang w:eastAsia="ru-RU"/>
        </w:rPr>
        <w:t> С этой целью библиотека должна развернуть грамотную компанию по рекламе клуба. В комплексе с нею необходимо провести исследование, в ходе которого выявить не только желаемую проблематику клуба, но и формы проведения заседаний, удобное время работы и т.д. Необходимо собрать как можно больше пожеланий читателей, изучить их интересы, чтобы в наибольшей мере соответствовать их ожиданиям. Значимая роль принадлежит библиотекарю, работающему непосредственно с читателями. Хорошо зная контингент своих читателей, библиотекарь целенаправленно ведет пропаганду клуба.</w:t>
      </w:r>
    </w:p>
    <w:p w:rsidR="005B19A1" w:rsidRPr="005B19A1" w:rsidRDefault="005B19A1" w:rsidP="005B19A1">
      <w:pPr>
        <w:shd w:val="clear" w:color="auto" w:fill="FFFFFF"/>
        <w:spacing w:after="0" w:line="189" w:lineRule="atLeast"/>
        <w:ind w:firstLine="567"/>
        <w:jc w:val="both"/>
        <w:rPr>
          <w:rFonts w:eastAsia="Times New Roman"/>
          <w:color w:val="000000"/>
          <w:sz w:val="21"/>
          <w:szCs w:val="21"/>
          <w:lang w:eastAsia="ru-RU"/>
        </w:rPr>
      </w:pPr>
    </w:p>
    <w:p w:rsidR="005B19A1" w:rsidRDefault="005B19A1" w:rsidP="005B19A1">
      <w:pPr>
        <w:shd w:val="clear" w:color="auto" w:fill="FFFFFF"/>
        <w:spacing w:after="0" w:line="189" w:lineRule="atLeast"/>
        <w:ind w:firstLine="567"/>
        <w:jc w:val="both"/>
        <w:rPr>
          <w:rFonts w:eastAsia="Times New Roman"/>
          <w:color w:val="000000"/>
          <w:sz w:val="21"/>
          <w:szCs w:val="21"/>
          <w:lang w:eastAsia="ru-RU"/>
        </w:rPr>
      </w:pPr>
      <w:r w:rsidRPr="005B19A1">
        <w:rPr>
          <w:rFonts w:eastAsia="Times New Roman"/>
          <w:b/>
          <w:bCs/>
          <w:i/>
          <w:iCs/>
          <w:color w:val="000000"/>
          <w:sz w:val="21"/>
          <w:szCs w:val="21"/>
          <w:lang w:eastAsia="ru-RU"/>
        </w:rPr>
        <w:t>Четвертый этап – разработка символики и атрибутики.</w:t>
      </w:r>
      <w:r w:rsidRPr="005B19A1">
        <w:rPr>
          <w:rFonts w:eastAsia="Times New Roman"/>
          <w:color w:val="000000"/>
          <w:sz w:val="21"/>
          <w:szCs w:val="21"/>
          <w:lang w:eastAsia="ru-RU"/>
        </w:rPr>
        <w:t> С современных позиций ее можно и нужно рассматривать как часть рекламы. Необходимо разработать эмблему клуба, его девиз, устав, членский билет, значок, даже гимн. Зачастую здесь присутствуют элементы юмора, при оформлении используются знакомые символы. Многие библиотеки объявляют конкурсы с призами за лучший проект. Психологи считают, что наличие символики, атрибутики позволяет чувствовать себя членом какого-то сообщества, способствует сплочению группы.</w:t>
      </w:r>
    </w:p>
    <w:p w:rsidR="005B19A1" w:rsidRPr="005B19A1" w:rsidRDefault="005B19A1" w:rsidP="005B19A1">
      <w:pPr>
        <w:shd w:val="clear" w:color="auto" w:fill="FFFFFF"/>
        <w:spacing w:after="0" w:line="189" w:lineRule="atLeast"/>
        <w:ind w:firstLine="567"/>
        <w:jc w:val="both"/>
        <w:rPr>
          <w:rFonts w:eastAsia="Times New Roman"/>
          <w:color w:val="000000"/>
          <w:sz w:val="21"/>
          <w:szCs w:val="21"/>
          <w:lang w:eastAsia="ru-RU"/>
        </w:rPr>
      </w:pPr>
    </w:p>
    <w:p w:rsidR="005B19A1" w:rsidRDefault="005B19A1" w:rsidP="005B19A1">
      <w:pPr>
        <w:shd w:val="clear" w:color="auto" w:fill="FFFFFF"/>
        <w:spacing w:after="0" w:line="189" w:lineRule="atLeast"/>
        <w:ind w:firstLine="567"/>
        <w:jc w:val="both"/>
        <w:rPr>
          <w:rFonts w:eastAsia="Times New Roman"/>
          <w:color w:val="000000"/>
          <w:sz w:val="21"/>
          <w:szCs w:val="21"/>
          <w:lang w:eastAsia="ru-RU"/>
        </w:rPr>
      </w:pPr>
      <w:r w:rsidRPr="005B19A1">
        <w:rPr>
          <w:rFonts w:eastAsia="Times New Roman"/>
          <w:b/>
          <w:bCs/>
          <w:i/>
          <w:iCs/>
          <w:color w:val="000000"/>
          <w:sz w:val="21"/>
          <w:szCs w:val="21"/>
          <w:lang w:eastAsia="ru-RU"/>
        </w:rPr>
        <w:t>Пятый этап – выбор органов самоуправления</w:t>
      </w:r>
      <w:r w:rsidRPr="005B19A1">
        <w:rPr>
          <w:rFonts w:eastAsia="Times New Roman"/>
          <w:color w:val="000000"/>
          <w:sz w:val="21"/>
          <w:szCs w:val="21"/>
          <w:lang w:eastAsia="ru-RU"/>
        </w:rPr>
        <w:t> – председателя, членов совета, актива.</w:t>
      </w:r>
    </w:p>
    <w:p w:rsidR="005B19A1" w:rsidRPr="005B19A1" w:rsidRDefault="005B19A1" w:rsidP="005B19A1">
      <w:pPr>
        <w:shd w:val="clear" w:color="auto" w:fill="FFFFFF"/>
        <w:spacing w:after="0" w:line="189" w:lineRule="atLeast"/>
        <w:ind w:firstLine="567"/>
        <w:jc w:val="both"/>
        <w:rPr>
          <w:rFonts w:eastAsia="Times New Roman"/>
          <w:color w:val="000000"/>
          <w:sz w:val="21"/>
          <w:szCs w:val="21"/>
          <w:lang w:eastAsia="ru-RU"/>
        </w:rPr>
      </w:pPr>
    </w:p>
    <w:p w:rsidR="005B19A1" w:rsidRDefault="005B19A1" w:rsidP="005B19A1">
      <w:pPr>
        <w:shd w:val="clear" w:color="auto" w:fill="FFFFFF"/>
        <w:spacing w:after="0" w:line="189" w:lineRule="atLeast"/>
        <w:ind w:firstLine="567"/>
        <w:jc w:val="both"/>
        <w:rPr>
          <w:rFonts w:eastAsia="Times New Roman"/>
          <w:color w:val="000000"/>
          <w:sz w:val="21"/>
          <w:szCs w:val="21"/>
          <w:lang w:eastAsia="ru-RU"/>
        </w:rPr>
      </w:pPr>
      <w:r w:rsidRPr="005B19A1">
        <w:rPr>
          <w:rFonts w:eastAsia="Times New Roman"/>
          <w:b/>
          <w:bCs/>
          <w:i/>
          <w:iCs/>
          <w:color w:val="000000"/>
          <w:sz w:val="21"/>
          <w:szCs w:val="21"/>
          <w:lang w:eastAsia="ru-RU"/>
        </w:rPr>
        <w:t>Шестой этап – планирование работы клуба.</w:t>
      </w:r>
      <w:r w:rsidRPr="005B19A1">
        <w:rPr>
          <w:rFonts w:eastAsia="Times New Roman"/>
          <w:color w:val="000000"/>
          <w:sz w:val="21"/>
          <w:szCs w:val="21"/>
          <w:lang w:eastAsia="ru-RU"/>
        </w:rPr>
        <w:t> Планы составляются на основе результатов исследования. Как известно, они бывают долгосрочные (годовые, перспективные) и оперативные (месячные, квартальные). Планирование любой работы – важный показатель культуры труда.</w:t>
      </w:r>
    </w:p>
    <w:p w:rsidR="005B19A1" w:rsidRPr="005B19A1" w:rsidRDefault="005B19A1" w:rsidP="005B19A1">
      <w:pPr>
        <w:shd w:val="clear" w:color="auto" w:fill="FFFFFF"/>
        <w:spacing w:after="0" w:line="189" w:lineRule="atLeast"/>
        <w:ind w:firstLine="567"/>
        <w:jc w:val="both"/>
        <w:rPr>
          <w:rFonts w:eastAsia="Times New Roman"/>
          <w:color w:val="000000"/>
          <w:sz w:val="21"/>
          <w:szCs w:val="21"/>
          <w:lang w:eastAsia="ru-RU"/>
        </w:rPr>
      </w:pPr>
    </w:p>
    <w:p w:rsidR="005B19A1" w:rsidRDefault="005B19A1" w:rsidP="005B19A1">
      <w:pPr>
        <w:shd w:val="clear" w:color="auto" w:fill="FFFFFF"/>
        <w:spacing w:after="0" w:line="189" w:lineRule="atLeast"/>
        <w:ind w:firstLine="567"/>
        <w:jc w:val="both"/>
        <w:rPr>
          <w:rFonts w:eastAsia="Times New Roman"/>
          <w:color w:val="000000"/>
          <w:sz w:val="21"/>
          <w:szCs w:val="21"/>
          <w:lang w:eastAsia="ru-RU"/>
        </w:rPr>
      </w:pPr>
      <w:r w:rsidRPr="005B19A1">
        <w:rPr>
          <w:rFonts w:eastAsia="Times New Roman"/>
          <w:b/>
          <w:bCs/>
          <w:i/>
          <w:iCs/>
          <w:color w:val="000000"/>
          <w:sz w:val="21"/>
          <w:szCs w:val="21"/>
          <w:lang w:eastAsia="ru-RU"/>
        </w:rPr>
        <w:t>Седьмой этап – разработка основных форм заседаний клубов.</w:t>
      </w:r>
      <w:r w:rsidRPr="005B19A1">
        <w:rPr>
          <w:rFonts w:eastAsia="Times New Roman"/>
          <w:color w:val="000000"/>
          <w:sz w:val="21"/>
          <w:szCs w:val="21"/>
          <w:lang w:eastAsia="ru-RU"/>
        </w:rPr>
        <w:t> Вся видимая часть деятельности клубов – его заседания. Наиболее плодотворна деятельность тех клубов, заседания которых разнообразны, не похожи друг на друга. Они могут проходить в форме различных массовых мероприятий, традиционных и новых. Это литературные вечера, которые в современных условиях проводятся по образцу салонов, гостиных. Дискуссия, диспут также могут заинтересовать читателей. Читательская конференция – достаточно распространенная форма заседаний. Можно организовать вечер вопросов и ответов, конкурсы, соревнования. Достаточно распространенной формой становятся встречи с интересными людьми. Приглашенные на заседания клуба становятся желанными гостями, что обеспечивает их плодотворное общение.</w:t>
      </w:r>
    </w:p>
    <w:p w:rsidR="005B19A1" w:rsidRPr="005B19A1" w:rsidRDefault="005B19A1" w:rsidP="005B19A1">
      <w:pPr>
        <w:shd w:val="clear" w:color="auto" w:fill="FFFFFF"/>
        <w:spacing w:after="0" w:line="189" w:lineRule="atLeast"/>
        <w:ind w:firstLine="567"/>
        <w:jc w:val="both"/>
        <w:rPr>
          <w:rFonts w:eastAsia="Times New Roman"/>
          <w:color w:val="000000"/>
          <w:sz w:val="21"/>
          <w:szCs w:val="21"/>
          <w:lang w:eastAsia="ru-RU"/>
        </w:rPr>
      </w:pPr>
    </w:p>
    <w:p w:rsidR="005B19A1" w:rsidRPr="005B19A1" w:rsidRDefault="005B19A1" w:rsidP="005B19A1">
      <w:pPr>
        <w:shd w:val="clear" w:color="auto" w:fill="FFFFFF"/>
        <w:spacing w:after="0" w:line="189" w:lineRule="atLeast"/>
        <w:ind w:firstLine="567"/>
        <w:jc w:val="both"/>
        <w:rPr>
          <w:rFonts w:eastAsia="Times New Roman"/>
          <w:color w:val="000000"/>
          <w:sz w:val="21"/>
          <w:szCs w:val="21"/>
          <w:lang w:eastAsia="ru-RU"/>
        </w:rPr>
      </w:pPr>
      <w:r w:rsidRPr="005B19A1">
        <w:rPr>
          <w:rFonts w:eastAsia="Times New Roman"/>
          <w:b/>
          <w:bCs/>
          <w:i/>
          <w:iCs/>
          <w:color w:val="000000"/>
          <w:sz w:val="21"/>
          <w:szCs w:val="21"/>
          <w:lang w:eastAsia="ru-RU"/>
        </w:rPr>
        <w:t>Восьмой этап – пропаганда литературы, стимулирование читательской и</w:t>
      </w:r>
      <w:r>
        <w:rPr>
          <w:rFonts w:eastAsia="Times New Roman"/>
          <w:b/>
          <w:bCs/>
          <w:i/>
          <w:iCs/>
          <w:color w:val="000000"/>
          <w:sz w:val="21"/>
          <w:szCs w:val="21"/>
          <w:lang w:eastAsia="ru-RU"/>
        </w:rPr>
        <w:t xml:space="preserve"> </w:t>
      </w:r>
      <w:r w:rsidRPr="005B19A1">
        <w:rPr>
          <w:rFonts w:eastAsia="Times New Roman"/>
          <w:b/>
          <w:bCs/>
          <w:i/>
          <w:iCs/>
          <w:color w:val="000000"/>
          <w:sz w:val="21"/>
          <w:szCs w:val="21"/>
          <w:lang w:eastAsia="ru-RU"/>
        </w:rPr>
        <w:t>познавательной деятельности.</w:t>
      </w:r>
      <w:r w:rsidRPr="005B19A1">
        <w:rPr>
          <w:rFonts w:eastAsia="Times New Roman"/>
          <w:color w:val="000000"/>
          <w:sz w:val="21"/>
          <w:szCs w:val="21"/>
          <w:lang w:eastAsia="ru-RU"/>
        </w:rPr>
        <w:t> Это обязательное условие функционирования библиотечных клубов по интересам – то, что определяет его специфику.</w:t>
      </w:r>
    </w:p>
    <w:p w:rsidR="00C26DC2" w:rsidRDefault="00C26DC2"/>
    <w:sectPr w:rsidR="00C26DC2" w:rsidSect="00C26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19A1"/>
    <w:rsid w:val="000114C4"/>
    <w:rsid w:val="001C0283"/>
    <w:rsid w:val="001E5343"/>
    <w:rsid w:val="00251059"/>
    <w:rsid w:val="005B19A1"/>
    <w:rsid w:val="005F71EF"/>
    <w:rsid w:val="008159AB"/>
    <w:rsid w:val="008168B3"/>
    <w:rsid w:val="00885C8B"/>
    <w:rsid w:val="00A4008C"/>
    <w:rsid w:val="00BF4E04"/>
    <w:rsid w:val="00C0426B"/>
    <w:rsid w:val="00C26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9A1"/>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94191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3261</Characters>
  <Application>Microsoft Office Word</Application>
  <DocSecurity>0</DocSecurity>
  <Lines>27</Lines>
  <Paragraphs>7</Paragraphs>
  <ScaleCrop>false</ScaleCrop>
  <Company>Reanimator Extreme Edition</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2</cp:revision>
  <dcterms:created xsi:type="dcterms:W3CDTF">2018-01-09T06:05:00Z</dcterms:created>
  <dcterms:modified xsi:type="dcterms:W3CDTF">2018-01-09T06:06:00Z</dcterms:modified>
</cp:coreProperties>
</file>